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20992" w14:textId="77777777" w:rsidR="00CA3B3F" w:rsidRPr="006C1380" w:rsidRDefault="00CA3B3F">
      <w:pPr>
        <w:tabs>
          <w:tab w:val="left" w:pos="1037"/>
        </w:tabs>
        <w:jc w:val="center"/>
        <w:rPr>
          <w:rFonts w:ascii="Book Antiqua" w:hAnsi="Book Antiqua"/>
          <w:b/>
          <w:sz w:val="22"/>
          <w:szCs w:val="22"/>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000000">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000000">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000000">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000000">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000000">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000000">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000000">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000000">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000000">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000000">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000000">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000000">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000000">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000000">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000000">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000000">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000000">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000000">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000000">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000000">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000000">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000000">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000000">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000000">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000000">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000000">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000000">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000000">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000000">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000000">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000000">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000000">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000000">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000000">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000000">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000000">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000000">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000000">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000000">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000000">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000000">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000000">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a agent/authorised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alongwith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non judicial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alongwith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non judicial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Bid Security shall be valid upto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r w:rsidR="00F9054F" w:rsidRPr="00902076">
        <w:rPr>
          <w:rFonts w:ascii="Book Antiqua" w:hAnsi="Book Antiqua"/>
          <w:spacing w:val="-2"/>
          <w:highlight w:val="yellow"/>
        </w:rPr>
        <w:t>o</w:t>
      </w:r>
      <w:r w:rsidRPr="00902076">
        <w:rPr>
          <w:rFonts w:ascii="Book Antiqua" w:hAnsi="Book Antiqua"/>
          <w:spacing w:val="-2"/>
          <w:highlight w:val="yellow"/>
        </w:rPr>
        <w:t xml:space="preserve">)  of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(i)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r w:rsidR="00553A9F" w:rsidRPr="001C7EDF">
        <w:rPr>
          <w:rFonts w:ascii="Book Antiqua" w:hAnsi="Book Antiqua"/>
          <w:b/>
          <w:bCs/>
          <w:color w:val="FF0000"/>
          <w:spacing w:val="-2"/>
          <w:highlight w:val="yellow"/>
        </w:rPr>
        <w:t>Price_schedule</w:t>
      </w:r>
      <w:r w:rsidR="00553A9F" w:rsidRPr="001C7EDF">
        <w:rPr>
          <w:rFonts w:ascii="Book Antiqua" w:hAnsi="Book Antiqua"/>
          <w:color w:val="FF0000"/>
          <w:spacing w:val="-2"/>
          <w:highlight w:val="yellow"/>
        </w:rPr>
        <w:t>” must be uploaded alongwith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Parsvnath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s financial, technical capabilities including production capabilities, in particular the Bidder</w:t>
      </w:r>
      <w:r w:rsidR="00606C06" w:rsidRPr="00D83343">
        <w:rPr>
          <w:rFonts w:ascii="Times New Roman" w:hAnsi="Times New Roman" w:cs="Times New Roman"/>
        </w:rPr>
        <w:t>‟</w:t>
      </w:r>
      <w:r w:rsidR="00606C06" w:rsidRPr="00D83343">
        <w:t xml:space="preserve">s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573F6" w14:textId="77777777" w:rsidR="00574E48" w:rsidRDefault="00574E48">
      <w:r>
        <w:separator/>
      </w:r>
    </w:p>
  </w:endnote>
  <w:endnote w:type="continuationSeparator" w:id="0">
    <w:p w14:paraId="13FF47B1" w14:textId="77777777" w:rsidR="00574E48" w:rsidRDefault="0057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500B" w14:textId="77777777" w:rsidR="00574E48" w:rsidRDefault="00574E48">
      <w:r>
        <w:separator/>
      </w:r>
    </w:p>
  </w:footnote>
  <w:footnote w:type="continuationSeparator" w:id="0">
    <w:p w14:paraId="33392BAF" w14:textId="77777777" w:rsidR="00574E48" w:rsidRDefault="00574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74E48"/>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380"/>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57</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Rahul Mendhe {राहुल मेंढे}</cp:lastModifiedBy>
  <cp:revision>83</cp:revision>
  <cp:lastPrinted>2021-07-07T09:11:00Z</cp:lastPrinted>
  <dcterms:created xsi:type="dcterms:W3CDTF">2021-07-07T08:13:00Z</dcterms:created>
  <dcterms:modified xsi:type="dcterms:W3CDTF">2024-10-16T08:29:00Z</dcterms:modified>
</cp:coreProperties>
</file>